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00" w:rsidRPr="006F4CB6" w:rsidRDefault="002A3C00" w:rsidP="006F4CB6">
      <w:pPr>
        <w:pStyle w:val="Title"/>
        <w:tabs>
          <w:tab w:val="left" w:pos="3165"/>
          <w:tab w:val="center" w:pos="5310"/>
        </w:tabs>
        <w:jc w:val="left"/>
        <w:rPr>
          <w:rFonts w:ascii="Times New Roman" w:hAnsi="Times New Roman"/>
          <w:b/>
          <w:bCs/>
          <w:sz w:val="22"/>
          <w:szCs w:val="22"/>
        </w:rPr>
      </w:pPr>
      <w:r w:rsidRPr="006F4CB6">
        <w:rPr>
          <w:rFonts w:ascii="Times New Roman" w:hAnsi="Times New Roman"/>
          <w:sz w:val="22"/>
          <w:szCs w:val="22"/>
        </w:rPr>
        <w:t xml:space="preserve">The parties hereto hereby acknowledge that the following additional terms and conditions are </w:t>
      </w:r>
      <w:r w:rsidR="00E04734" w:rsidRPr="006F4CB6">
        <w:rPr>
          <w:rFonts w:ascii="Times New Roman" w:hAnsi="Times New Roman"/>
          <w:sz w:val="22"/>
          <w:szCs w:val="22"/>
        </w:rPr>
        <w:t>incorporated</w:t>
      </w:r>
      <w:r w:rsidRPr="006F4CB6">
        <w:rPr>
          <w:rFonts w:ascii="Times New Roman" w:hAnsi="Times New Roman"/>
          <w:sz w:val="22"/>
          <w:szCs w:val="22"/>
        </w:rPr>
        <w:t xml:space="preserve"> in and made part of this contract.</w:t>
      </w:r>
    </w:p>
    <w:p w:rsidR="006B4566" w:rsidRDefault="006B4566" w:rsidP="002A3C00">
      <w:pPr>
        <w:jc w:val="both"/>
        <w:rPr>
          <w:b/>
        </w:rPr>
      </w:pPr>
    </w:p>
    <w:p w:rsidR="002A3C00" w:rsidRDefault="00E04734" w:rsidP="002A3C00">
      <w:pPr>
        <w:jc w:val="both"/>
      </w:pPr>
      <w:r w:rsidRPr="004B0386">
        <w:rPr>
          <w:b/>
        </w:rPr>
        <w:t>1. PAYMENT</w:t>
      </w:r>
      <w:r w:rsidR="002A3C00">
        <w:t>:</w:t>
      </w:r>
    </w:p>
    <w:p w:rsidR="002A3C00" w:rsidRPr="0006458B" w:rsidRDefault="002A3C00" w:rsidP="002A3C00">
      <w:pPr>
        <w:rPr>
          <w:sz w:val="22"/>
          <w:szCs w:val="22"/>
        </w:rPr>
      </w:pPr>
      <w:r w:rsidRPr="0006458B">
        <w:rPr>
          <w:sz w:val="22"/>
          <w:szCs w:val="22"/>
        </w:rPr>
        <w:t xml:space="preserve">1.1 All </w:t>
      </w:r>
      <w:r w:rsidR="00E04734" w:rsidRPr="0006458B">
        <w:rPr>
          <w:sz w:val="22"/>
          <w:szCs w:val="22"/>
        </w:rPr>
        <w:t>payments</w:t>
      </w:r>
      <w:r w:rsidRPr="0006458B">
        <w:rPr>
          <w:sz w:val="22"/>
          <w:szCs w:val="22"/>
        </w:rPr>
        <w:t xml:space="preserve"> provided for </w:t>
      </w:r>
      <w:r w:rsidR="00B741AB" w:rsidRPr="0006458B">
        <w:rPr>
          <w:sz w:val="22"/>
          <w:szCs w:val="22"/>
        </w:rPr>
        <w:t>hereunde</w:t>
      </w:r>
      <w:r w:rsidR="006A5E29">
        <w:rPr>
          <w:sz w:val="22"/>
          <w:szCs w:val="22"/>
        </w:rPr>
        <w:t>r shall be made by C</w:t>
      </w:r>
      <w:r w:rsidR="00B4341B">
        <w:rPr>
          <w:sz w:val="22"/>
          <w:szCs w:val="22"/>
        </w:rPr>
        <w:t>ash, Check, Money Order or</w:t>
      </w:r>
      <w:r w:rsidR="006A5E29">
        <w:rPr>
          <w:sz w:val="22"/>
          <w:szCs w:val="22"/>
        </w:rPr>
        <w:t xml:space="preserve"> </w:t>
      </w:r>
      <w:proofErr w:type="spellStart"/>
      <w:r w:rsidR="006A5E29">
        <w:rPr>
          <w:sz w:val="22"/>
          <w:szCs w:val="22"/>
        </w:rPr>
        <w:t>Paypal</w:t>
      </w:r>
      <w:proofErr w:type="spellEnd"/>
      <w:r w:rsidR="006A5E29">
        <w:rPr>
          <w:sz w:val="22"/>
          <w:szCs w:val="22"/>
        </w:rPr>
        <w:t xml:space="preserve"> (gloriapatrillc@gmail.com)</w:t>
      </w:r>
      <w:r w:rsidRPr="0006458B">
        <w:rPr>
          <w:sz w:val="22"/>
          <w:szCs w:val="22"/>
        </w:rPr>
        <w:t>.  Payment shall be made in U.S. currency unless specifically provided herein.</w:t>
      </w:r>
    </w:p>
    <w:p w:rsidR="002A3C00" w:rsidRPr="0006458B" w:rsidRDefault="002A3C00" w:rsidP="002A3C00">
      <w:pPr>
        <w:rPr>
          <w:sz w:val="22"/>
          <w:szCs w:val="22"/>
        </w:rPr>
      </w:pPr>
      <w:r w:rsidRPr="0006458B">
        <w:rPr>
          <w:sz w:val="22"/>
          <w:szCs w:val="22"/>
        </w:rPr>
        <w:t>1.2 All pay</w:t>
      </w:r>
      <w:r w:rsidR="00B741AB" w:rsidRPr="0006458B">
        <w:rPr>
          <w:sz w:val="22"/>
          <w:szCs w:val="22"/>
        </w:rPr>
        <w:t xml:space="preserve">ments shall be made to </w:t>
      </w:r>
      <w:r w:rsidR="007A11A9">
        <w:rPr>
          <w:sz w:val="22"/>
          <w:szCs w:val="22"/>
          <w:u w:val="single"/>
        </w:rPr>
        <w:t>__</w:t>
      </w:r>
      <w:r w:rsidR="001C0253">
        <w:rPr>
          <w:sz w:val="22"/>
          <w:szCs w:val="22"/>
          <w:u w:val="single"/>
        </w:rPr>
        <w:t xml:space="preserve">Gloria </w:t>
      </w:r>
      <w:proofErr w:type="spellStart"/>
      <w:r w:rsidR="001C0253">
        <w:rPr>
          <w:sz w:val="22"/>
          <w:szCs w:val="22"/>
          <w:u w:val="single"/>
        </w:rPr>
        <w:t>Patri</w:t>
      </w:r>
      <w:proofErr w:type="spellEnd"/>
      <w:r w:rsidR="001C0253">
        <w:rPr>
          <w:sz w:val="22"/>
          <w:szCs w:val="22"/>
          <w:u w:val="single"/>
        </w:rPr>
        <w:t xml:space="preserve"> LLC</w:t>
      </w:r>
      <w:r w:rsidR="007A11A9">
        <w:rPr>
          <w:sz w:val="22"/>
          <w:szCs w:val="22"/>
          <w:u w:val="single"/>
        </w:rPr>
        <w:t>__________</w:t>
      </w:r>
      <w:r w:rsidR="0006458B" w:rsidRPr="0006458B">
        <w:rPr>
          <w:sz w:val="22"/>
          <w:szCs w:val="22"/>
        </w:rPr>
        <w:t xml:space="preserve"> unless otherwise specified (Refer to Booking Agreement for details)</w:t>
      </w:r>
    </w:p>
    <w:p w:rsidR="003611EF" w:rsidRDefault="003611EF" w:rsidP="002A3C00">
      <w:pPr>
        <w:rPr>
          <w:b/>
        </w:rPr>
      </w:pPr>
    </w:p>
    <w:p w:rsidR="002A3C00" w:rsidRDefault="001C0253" w:rsidP="002A3C00">
      <w:r>
        <w:rPr>
          <w:b/>
        </w:rPr>
        <w:t>2. PUBLICITY AND ADVERTISI</w:t>
      </w:r>
      <w:r w:rsidR="002A3C00" w:rsidRPr="004B0386">
        <w:rPr>
          <w:b/>
        </w:rPr>
        <w:t>NG</w:t>
      </w:r>
      <w:r w:rsidR="002A3C00">
        <w:t>:</w:t>
      </w:r>
    </w:p>
    <w:p w:rsidR="002A3C00" w:rsidRPr="0006458B" w:rsidRDefault="002A3C00" w:rsidP="002A3C00">
      <w:pPr>
        <w:rPr>
          <w:sz w:val="22"/>
          <w:szCs w:val="22"/>
        </w:rPr>
      </w:pPr>
      <w:r w:rsidRPr="0006458B">
        <w:rPr>
          <w:sz w:val="22"/>
          <w:szCs w:val="22"/>
        </w:rPr>
        <w:t xml:space="preserve">2.1 </w:t>
      </w:r>
      <w:r w:rsidR="00B4341B">
        <w:rPr>
          <w:sz w:val="22"/>
          <w:szCs w:val="22"/>
        </w:rPr>
        <w:t>Client</w:t>
      </w:r>
      <w:r w:rsidRPr="0006458B">
        <w:rPr>
          <w:sz w:val="22"/>
          <w:szCs w:val="22"/>
        </w:rPr>
        <w:t xml:space="preserve"> agrees to publicize </w:t>
      </w:r>
      <w:r w:rsidR="00E04734" w:rsidRPr="0006458B">
        <w:rPr>
          <w:sz w:val="22"/>
          <w:szCs w:val="22"/>
        </w:rPr>
        <w:t>the</w:t>
      </w:r>
      <w:r w:rsidRPr="0006458B">
        <w:rPr>
          <w:sz w:val="22"/>
          <w:szCs w:val="22"/>
        </w:rPr>
        <w:t xml:space="preserve"> engagement to its fullest capabilities incl</w:t>
      </w:r>
      <w:r w:rsidR="00D35605" w:rsidRPr="0006458B">
        <w:rPr>
          <w:sz w:val="22"/>
          <w:szCs w:val="22"/>
        </w:rPr>
        <w:t>uding</w:t>
      </w:r>
      <w:r w:rsidRPr="0006458B">
        <w:rPr>
          <w:sz w:val="22"/>
          <w:szCs w:val="22"/>
        </w:rPr>
        <w:t xml:space="preserve"> </w:t>
      </w:r>
      <w:r w:rsidR="00D35605" w:rsidRPr="0006458B">
        <w:rPr>
          <w:sz w:val="22"/>
          <w:szCs w:val="22"/>
        </w:rPr>
        <w:t>a</w:t>
      </w:r>
      <w:r w:rsidR="009329EF" w:rsidRPr="0006458B">
        <w:rPr>
          <w:sz w:val="22"/>
          <w:szCs w:val="22"/>
        </w:rPr>
        <w:t>ll social network</w:t>
      </w:r>
      <w:r w:rsidR="00D35605" w:rsidRPr="0006458B">
        <w:rPr>
          <w:sz w:val="22"/>
          <w:szCs w:val="22"/>
        </w:rPr>
        <w:t>s</w:t>
      </w:r>
      <w:r w:rsidR="009329EF" w:rsidRPr="0006458B">
        <w:rPr>
          <w:sz w:val="22"/>
          <w:szCs w:val="22"/>
        </w:rPr>
        <w:t>, listings</w:t>
      </w:r>
      <w:r w:rsidRPr="0006458B">
        <w:rPr>
          <w:sz w:val="22"/>
          <w:szCs w:val="22"/>
        </w:rPr>
        <w:t xml:space="preserve"> in all available media formats, bill posting, mailings and distribution of circulars as well as any possible pre-promotions on radio and television.  </w:t>
      </w:r>
      <w:r w:rsidR="00B4341B">
        <w:rPr>
          <w:sz w:val="22"/>
          <w:szCs w:val="22"/>
        </w:rPr>
        <w:t>Client</w:t>
      </w:r>
      <w:r w:rsidRPr="0006458B">
        <w:rPr>
          <w:sz w:val="22"/>
          <w:szCs w:val="22"/>
        </w:rPr>
        <w:t xml:space="preserve"> shall be responsible fo</w:t>
      </w:r>
      <w:r w:rsidR="00D35605" w:rsidRPr="0006458B">
        <w:rPr>
          <w:sz w:val="22"/>
          <w:szCs w:val="22"/>
        </w:rPr>
        <w:t>r all matters related</w:t>
      </w:r>
      <w:r w:rsidRPr="0006458B">
        <w:rPr>
          <w:sz w:val="22"/>
          <w:szCs w:val="22"/>
        </w:rPr>
        <w:t xml:space="preserve"> to the promotion and production of the performance, including but not limited to production costs, venue rentals, security and advertising.</w:t>
      </w:r>
    </w:p>
    <w:p w:rsidR="002A3C00" w:rsidRPr="0006458B" w:rsidRDefault="002A3C00" w:rsidP="002A3C00">
      <w:pPr>
        <w:rPr>
          <w:sz w:val="22"/>
          <w:szCs w:val="22"/>
        </w:rPr>
      </w:pPr>
      <w:r w:rsidRPr="0006458B">
        <w:rPr>
          <w:sz w:val="22"/>
          <w:szCs w:val="22"/>
        </w:rPr>
        <w:t xml:space="preserve">2.2 </w:t>
      </w:r>
      <w:r w:rsidR="00B4341B">
        <w:rPr>
          <w:sz w:val="22"/>
          <w:szCs w:val="22"/>
        </w:rPr>
        <w:t>Speaker</w:t>
      </w:r>
      <w:r w:rsidRPr="0006458B">
        <w:rPr>
          <w:sz w:val="22"/>
          <w:szCs w:val="22"/>
        </w:rPr>
        <w:t xml:space="preserve"> request</w:t>
      </w:r>
      <w:r w:rsidR="00F7766D" w:rsidRPr="0006458B">
        <w:rPr>
          <w:sz w:val="22"/>
          <w:szCs w:val="22"/>
        </w:rPr>
        <w:t>s</w:t>
      </w:r>
      <w:r w:rsidRPr="0006458B">
        <w:rPr>
          <w:sz w:val="22"/>
          <w:szCs w:val="22"/>
        </w:rPr>
        <w:t xml:space="preserve"> that </w:t>
      </w:r>
      <w:r w:rsidR="00B4341B">
        <w:rPr>
          <w:sz w:val="22"/>
          <w:szCs w:val="22"/>
        </w:rPr>
        <w:t>Client</w:t>
      </w:r>
      <w:r w:rsidRPr="0006458B">
        <w:rPr>
          <w:sz w:val="22"/>
          <w:szCs w:val="22"/>
        </w:rPr>
        <w:t xml:space="preserve"> forward any clippings</w:t>
      </w:r>
      <w:r w:rsidR="00A2187B" w:rsidRPr="0006458B">
        <w:rPr>
          <w:sz w:val="22"/>
          <w:szCs w:val="22"/>
        </w:rPr>
        <w:t xml:space="preserve"> of original reviews, previews, publicity, advertising, and copies </w:t>
      </w:r>
      <w:r w:rsidR="00E04734" w:rsidRPr="0006458B">
        <w:rPr>
          <w:sz w:val="22"/>
          <w:szCs w:val="22"/>
        </w:rPr>
        <w:t>of posters</w:t>
      </w:r>
      <w:r w:rsidR="00A2187B" w:rsidRPr="0006458B">
        <w:rPr>
          <w:sz w:val="22"/>
          <w:szCs w:val="22"/>
        </w:rPr>
        <w:t xml:space="preserve"> to </w:t>
      </w:r>
      <w:r w:rsidR="00B4341B">
        <w:rPr>
          <w:sz w:val="22"/>
          <w:szCs w:val="22"/>
        </w:rPr>
        <w:t>Speaker</w:t>
      </w:r>
      <w:r w:rsidR="00A2187B" w:rsidRPr="0006458B">
        <w:rPr>
          <w:sz w:val="22"/>
          <w:szCs w:val="22"/>
        </w:rPr>
        <w:t xml:space="preserve"> at the address provided.</w:t>
      </w:r>
    </w:p>
    <w:p w:rsidR="009B1DE3" w:rsidRPr="0006458B" w:rsidRDefault="009B1DE3" w:rsidP="009B1DE3">
      <w:pPr>
        <w:rPr>
          <w:rFonts w:ascii="Arial" w:hAnsi="Arial" w:cs="Arial"/>
          <w:b/>
          <w:color w:val="000000"/>
          <w:sz w:val="22"/>
          <w:szCs w:val="22"/>
        </w:rPr>
      </w:pPr>
      <w:r w:rsidRPr="0006458B">
        <w:rPr>
          <w:color w:val="000000"/>
          <w:sz w:val="22"/>
          <w:szCs w:val="22"/>
        </w:rPr>
        <w:t>2.3.</w:t>
      </w:r>
      <w:r w:rsidRPr="0006458B">
        <w:rPr>
          <w:rFonts w:ascii="Arial" w:hAnsi="Arial" w:cs="Arial"/>
          <w:color w:val="000000"/>
          <w:sz w:val="22"/>
          <w:szCs w:val="22"/>
        </w:rPr>
        <w:t xml:space="preserve"> </w:t>
      </w:r>
      <w:r w:rsidR="00B4341B">
        <w:rPr>
          <w:color w:val="000000"/>
          <w:sz w:val="22"/>
          <w:szCs w:val="22"/>
        </w:rPr>
        <w:t>Speaker</w:t>
      </w:r>
      <w:r w:rsidRPr="0006458B">
        <w:rPr>
          <w:color w:val="000000"/>
          <w:sz w:val="22"/>
          <w:szCs w:val="22"/>
        </w:rPr>
        <w:t xml:space="preserve"> shall be billed on all promotional materials as: </w:t>
      </w:r>
      <w:r w:rsidR="006A5E29">
        <w:rPr>
          <w:sz w:val="22"/>
          <w:szCs w:val="22"/>
          <w:u w:val="single"/>
        </w:rPr>
        <w:t>Cassia Gold</w:t>
      </w:r>
    </w:p>
    <w:p w:rsidR="003611EF" w:rsidRDefault="003611EF" w:rsidP="002A3C00">
      <w:pPr>
        <w:rPr>
          <w:b/>
        </w:rPr>
      </w:pPr>
    </w:p>
    <w:p w:rsidR="00A2187B" w:rsidRDefault="006A5E29" w:rsidP="002A3C00">
      <w:r>
        <w:rPr>
          <w:b/>
        </w:rPr>
        <w:t>3</w:t>
      </w:r>
      <w:r w:rsidR="00A2187B" w:rsidRPr="004B0386">
        <w:rPr>
          <w:b/>
        </w:rPr>
        <w:t xml:space="preserve">.  </w:t>
      </w:r>
      <w:r w:rsidR="009B1DE3">
        <w:rPr>
          <w:b/>
        </w:rPr>
        <w:t xml:space="preserve">TRAVEL AND </w:t>
      </w:r>
      <w:r w:rsidR="00A2187B" w:rsidRPr="004B0386">
        <w:rPr>
          <w:b/>
        </w:rPr>
        <w:t>LODGING</w:t>
      </w:r>
      <w:r w:rsidR="00A2187B">
        <w:t>:</w:t>
      </w:r>
    </w:p>
    <w:p w:rsidR="009B1DE3" w:rsidRPr="0006458B" w:rsidRDefault="006A5E29" w:rsidP="002A3C00">
      <w:pPr>
        <w:rPr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9B1DE3" w:rsidRPr="0006458B">
        <w:rPr>
          <w:color w:val="000000"/>
          <w:sz w:val="22"/>
          <w:szCs w:val="22"/>
        </w:rPr>
        <w:t xml:space="preserve">.1. If event is </w:t>
      </w:r>
      <w:r>
        <w:rPr>
          <w:color w:val="000000"/>
          <w:sz w:val="22"/>
          <w:szCs w:val="22"/>
        </w:rPr>
        <w:t>to be held more than 12</w:t>
      </w:r>
      <w:r w:rsidR="001D46CD">
        <w:rPr>
          <w:color w:val="000000"/>
          <w:sz w:val="22"/>
          <w:szCs w:val="22"/>
        </w:rPr>
        <w:t>0</w:t>
      </w:r>
      <w:r w:rsidR="009B1DE3" w:rsidRPr="0006458B">
        <w:rPr>
          <w:color w:val="000000"/>
          <w:sz w:val="22"/>
          <w:szCs w:val="22"/>
        </w:rPr>
        <w:t xml:space="preserve"> miles outside </w:t>
      </w:r>
      <w:r>
        <w:rPr>
          <w:color w:val="000000"/>
          <w:sz w:val="22"/>
          <w:szCs w:val="22"/>
        </w:rPr>
        <w:t>of Atlanta</w:t>
      </w:r>
      <w:r w:rsidR="009B1DE3" w:rsidRPr="0006458B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Georgia,</w:t>
      </w:r>
      <w:r w:rsidR="009B1DE3" w:rsidRPr="0006458B">
        <w:rPr>
          <w:color w:val="000000"/>
          <w:sz w:val="22"/>
          <w:szCs w:val="22"/>
        </w:rPr>
        <w:t xml:space="preserve"> </w:t>
      </w:r>
      <w:r w:rsidR="00B4341B">
        <w:rPr>
          <w:sz w:val="22"/>
          <w:szCs w:val="22"/>
        </w:rPr>
        <w:t>Client</w:t>
      </w:r>
      <w:r>
        <w:rPr>
          <w:color w:val="000000"/>
          <w:sz w:val="22"/>
          <w:szCs w:val="22"/>
        </w:rPr>
        <w:t xml:space="preserve"> will be responsible </w:t>
      </w:r>
      <w:r w:rsidR="00E052D9">
        <w:rPr>
          <w:color w:val="000000"/>
          <w:sz w:val="22"/>
          <w:szCs w:val="22"/>
        </w:rPr>
        <w:t>for airline accommodations (1</w:t>
      </w:r>
      <w:r>
        <w:rPr>
          <w:color w:val="000000"/>
          <w:sz w:val="22"/>
          <w:szCs w:val="22"/>
        </w:rPr>
        <w:t xml:space="preserve"> Business Class</w:t>
      </w:r>
      <w:r w:rsidR="009B1DE3" w:rsidRPr="0006458B">
        <w:rPr>
          <w:color w:val="000000"/>
          <w:sz w:val="22"/>
          <w:szCs w:val="22"/>
        </w:rPr>
        <w:t xml:space="preserve"> Roundtrip Tickets) or travel reimbursement and </w:t>
      </w:r>
      <w:r w:rsidR="00574C3B" w:rsidRPr="0006458B">
        <w:rPr>
          <w:color w:val="000000"/>
          <w:sz w:val="22"/>
          <w:szCs w:val="22"/>
        </w:rPr>
        <w:t>hotel accommodations.</w:t>
      </w:r>
    </w:p>
    <w:p w:rsidR="00A2187B" w:rsidRDefault="006A5E29" w:rsidP="002A3C00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9B1DE3" w:rsidRPr="0006458B">
        <w:rPr>
          <w:sz w:val="22"/>
          <w:szCs w:val="22"/>
        </w:rPr>
        <w:t>.2.</w:t>
      </w:r>
      <w:r w:rsidR="00A2187B" w:rsidRPr="0006458B">
        <w:rPr>
          <w:sz w:val="22"/>
          <w:szCs w:val="22"/>
        </w:rPr>
        <w:t xml:space="preserve"> When </w:t>
      </w:r>
      <w:r w:rsidR="00B4341B">
        <w:rPr>
          <w:sz w:val="22"/>
          <w:szCs w:val="22"/>
        </w:rPr>
        <w:t>Client</w:t>
      </w:r>
      <w:r w:rsidR="00A2187B" w:rsidRPr="0006458B">
        <w:rPr>
          <w:sz w:val="22"/>
          <w:szCs w:val="22"/>
        </w:rPr>
        <w:t xml:space="preserve"> provides lodging it shall </w:t>
      </w:r>
      <w:r w:rsidR="00E04734" w:rsidRPr="0006458B">
        <w:rPr>
          <w:sz w:val="22"/>
          <w:szCs w:val="22"/>
        </w:rPr>
        <w:t>b</w:t>
      </w:r>
      <w:r w:rsidR="00F7766D" w:rsidRPr="0006458B">
        <w:rPr>
          <w:sz w:val="22"/>
          <w:szCs w:val="22"/>
        </w:rPr>
        <w:t>e at a</w:t>
      </w:r>
      <w:r w:rsidR="00A24B3B">
        <w:rPr>
          <w:sz w:val="22"/>
          <w:szCs w:val="22"/>
        </w:rPr>
        <w:t xml:space="preserve"> three (3</w:t>
      </w:r>
      <w:proofErr w:type="gramStart"/>
      <w:r w:rsidR="00A24B3B">
        <w:rPr>
          <w:sz w:val="22"/>
          <w:szCs w:val="22"/>
        </w:rPr>
        <w:t>)+</w:t>
      </w:r>
      <w:proofErr w:type="gramEnd"/>
      <w:r w:rsidR="00A24B3B">
        <w:rPr>
          <w:sz w:val="22"/>
          <w:szCs w:val="22"/>
        </w:rPr>
        <w:t xml:space="preserve"> star</w:t>
      </w:r>
      <w:r w:rsidR="00A2187B" w:rsidRPr="0006458B">
        <w:rPr>
          <w:sz w:val="22"/>
          <w:szCs w:val="22"/>
        </w:rPr>
        <w:t xml:space="preserve"> hotel for the night</w:t>
      </w:r>
      <w:r w:rsidR="00A24B3B">
        <w:rPr>
          <w:sz w:val="22"/>
          <w:szCs w:val="22"/>
        </w:rPr>
        <w:t>(s)</w:t>
      </w:r>
      <w:r w:rsidR="00A2187B" w:rsidRPr="0006458B">
        <w:rPr>
          <w:sz w:val="22"/>
          <w:szCs w:val="22"/>
        </w:rPr>
        <w:t xml:space="preserve"> of th</w:t>
      </w:r>
      <w:r w:rsidR="009B1DE3" w:rsidRPr="0006458B">
        <w:rPr>
          <w:sz w:val="22"/>
          <w:szCs w:val="22"/>
        </w:rPr>
        <w:t>e performance</w:t>
      </w:r>
      <w:r w:rsidR="00A24B3B">
        <w:rPr>
          <w:sz w:val="22"/>
          <w:szCs w:val="22"/>
        </w:rPr>
        <w:t>(s)</w:t>
      </w:r>
      <w:r w:rsidR="009B1DE3" w:rsidRPr="0006458B">
        <w:rPr>
          <w:sz w:val="22"/>
          <w:szCs w:val="22"/>
        </w:rPr>
        <w:t xml:space="preserve">. </w:t>
      </w:r>
      <w:r w:rsidR="00B4341B">
        <w:rPr>
          <w:sz w:val="22"/>
          <w:szCs w:val="22"/>
        </w:rPr>
        <w:t xml:space="preserve">Speaker </w:t>
      </w:r>
      <w:r w:rsidR="00A2187B" w:rsidRPr="0006458B">
        <w:rPr>
          <w:sz w:val="22"/>
          <w:szCs w:val="22"/>
        </w:rPr>
        <w:t xml:space="preserve">requires </w:t>
      </w:r>
      <w:r w:rsidR="00240C6F" w:rsidRPr="0006458B">
        <w:rPr>
          <w:sz w:val="22"/>
          <w:szCs w:val="22"/>
        </w:rPr>
        <w:t>on</w:t>
      </w:r>
      <w:r w:rsidR="00A24B3B">
        <w:rPr>
          <w:sz w:val="22"/>
          <w:szCs w:val="22"/>
        </w:rPr>
        <w:t xml:space="preserve">e </w:t>
      </w:r>
      <w:r>
        <w:rPr>
          <w:sz w:val="22"/>
          <w:szCs w:val="22"/>
        </w:rPr>
        <w:t>dual occupancy</w:t>
      </w:r>
      <w:r w:rsidR="00A24B3B">
        <w:rPr>
          <w:sz w:val="22"/>
          <w:szCs w:val="22"/>
        </w:rPr>
        <w:t xml:space="preserve"> non-smoking bedroom, refrigerator, and room service or food delivery options. </w:t>
      </w:r>
      <w:r w:rsidR="001D1A94" w:rsidRPr="0006458B">
        <w:rPr>
          <w:sz w:val="22"/>
          <w:szCs w:val="22"/>
        </w:rPr>
        <w:t>Room</w:t>
      </w:r>
      <w:r w:rsidR="00A2187B" w:rsidRPr="0006458B">
        <w:rPr>
          <w:sz w:val="22"/>
          <w:szCs w:val="22"/>
        </w:rPr>
        <w:t xml:space="preserve"> shall be pre-paid by </w:t>
      </w:r>
      <w:r w:rsidR="00B4341B">
        <w:rPr>
          <w:sz w:val="22"/>
          <w:szCs w:val="22"/>
        </w:rPr>
        <w:t>Client</w:t>
      </w:r>
      <w:r w:rsidR="001D1A94" w:rsidRPr="0006458B">
        <w:rPr>
          <w:sz w:val="22"/>
          <w:szCs w:val="22"/>
        </w:rPr>
        <w:t xml:space="preserve"> and confirmation number</w:t>
      </w:r>
      <w:r w:rsidR="00A2187B" w:rsidRPr="0006458B">
        <w:rPr>
          <w:sz w:val="22"/>
          <w:szCs w:val="22"/>
        </w:rPr>
        <w:t xml:space="preserve">, </w:t>
      </w:r>
      <w:r w:rsidR="001D1A94" w:rsidRPr="0006458B">
        <w:rPr>
          <w:sz w:val="22"/>
          <w:szCs w:val="22"/>
        </w:rPr>
        <w:t>address</w:t>
      </w:r>
      <w:r w:rsidR="00F7766D" w:rsidRPr="0006458B">
        <w:rPr>
          <w:sz w:val="22"/>
          <w:szCs w:val="22"/>
        </w:rPr>
        <w:t>, phone number</w:t>
      </w:r>
      <w:r w:rsidR="00A2187B" w:rsidRPr="0006458B">
        <w:rPr>
          <w:sz w:val="22"/>
          <w:szCs w:val="22"/>
        </w:rPr>
        <w:t xml:space="preserve">, email address and contact person provided to </w:t>
      </w:r>
      <w:r w:rsidR="00B4341B">
        <w:rPr>
          <w:sz w:val="22"/>
          <w:szCs w:val="22"/>
        </w:rPr>
        <w:t>Speaker</w:t>
      </w:r>
      <w:r w:rsidR="00A2187B" w:rsidRPr="0006458B">
        <w:rPr>
          <w:sz w:val="22"/>
          <w:szCs w:val="22"/>
        </w:rPr>
        <w:t xml:space="preserve"> at least two weeks prior to performance.</w:t>
      </w:r>
      <w:r>
        <w:rPr>
          <w:sz w:val="22"/>
          <w:szCs w:val="22"/>
        </w:rPr>
        <w:t xml:space="preserve"> </w:t>
      </w:r>
      <w:r w:rsidR="00F93D0E">
        <w:rPr>
          <w:sz w:val="22"/>
          <w:szCs w:val="22"/>
        </w:rPr>
        <w:t>Client</w:t>
      </w:r>
      <w:r>
        <w:rPr>
          <w:sz w:val="22"/>
          <w:szCs w:val="22"/>
        </w:rPr>
        <w:t xml:space="preserve"> will provide</w:t>
      </w:r>
      <w:r w:rsidR="00E052D9">
        <w:rPr>
          <w:sz w:val="22"/>
          <w:szCs w:val="22"/>
        </w:rPr>
        <w:t xml:space="preserve"> meals for Speaker</w:t>
      </w:r>
      <w:r>
        <w:rPr>
          <w:sz w:val="22"/>
          <w:szCs w:val="22"/>
        </w:rPr>
        <w:t xml:space="preserve"> for which receipts are provided.  </w:t>
      </w:r>
      <w:r w:rsidR="00B4341B">
        <w:rPr>
          <w:sz w:val="22"/>
          <w:szCs w:val="22"/>
        </w:rPr>
        <w:t>The Speaker shall submit receipts and an itemized invoice for expenses to the Client within 7 days of the events end date.  The Client shall reimburse the Speaker within 30 days of receiving receipts and invoice.</w:t>
      </w:r>
    </w:p>
    <w:p w:rsidR="00B75C01" w:rsidRPr="00B4341B" w:rsidRDefault="006A5E29" w:rsidP="002A3C00">
      <w:pPr>
        <w:rPr>
          <w:sz w:val="22"/>
          <w:szCs w:val="22"/>
        </w:rPr>
      </w:pPr>
      <w:r w:rsidRPr="00B4341B">
        <w:rPr>
          <w:sz w:val="22"/>
          <w:szCs w:val="22"/>
        </w:rPr>
        <w:t>3</w:t>
      </w:r>
      <w:r w:rsidR="00B75C01" w:rsidRPr="00B4341B">
        <w:rPr>
          <w:sz w:val="22"/>
          <w:szCs w:val="22"/>
        </w:rPr>
        <w:t xml:space="preserve">.3. </w:t>
      </w:r>
      <w:r w:rsidR="00B4341B" w:rsidRPr="00B4341B">
        <w:rPr>
          <w:sz w:val="22"/>
          <w:szCs w:val="22"/>
        </w:rPr>
        <w:t>Client</w:t>
      </w:r>
      <w:r w:rsidR="00B75C01" w:rsidRPr="00B4341B">
        <w:rPr>
          <w:sz w:val="22"/>
          <w:szCs w:val="22"/>
        </w:rPr>
        <w:t xml:space="preserve"> agrees to provide car/limousine service or rented vehicle for </w:t>
      </w:r>
      <w:r w:rsidR="009E37EA" w:rsidRPr="00B4341B">
        <w:rPr>
          <w:sz w:val="22"/>
          <w:szCs w:val="22"/>
        </w:rPr>
        <w:t>transportation to/from: venue, hotel and airport</w:t>
      </w:r>
      <w:r w:rsidR="00B75C01" w:rsidRPr="00B4341B">
        <w:rPr>
          <w:sz w:val="22"/>
          <w:szCs w:val="22"/>
        </w:rPr>
        <w:t xml:space="preserve"> should flight accommodations be necessary.</w:t>
      </w:r>
    </w:p>
    <w:p w:rsidR="003611EF" w:rsidRDefault="003611EF" w:rsidP="002A3C00">
      <w:pPr>
        <w:rPr>
          <w:b/>
        </w:rPr>
      </w:pPr>
    </w:p>
    <w:p w:rsidR="00A2187B" w:rsidRDefault="00F5711B" w:rsidP="002A3C00">
      <w:r>
        <w:rPr>
          <w:b/>
        </w:rPr>
        <w:t>4</w:t>
      </w:r>
      <w:r w:rsidR="00A2187B" w:rsidRPr="004B0386">
        <w:rPr>
          <w:b/>
        </w:rPr>
        <w:t>.  MERCHANDISING</w:t>
      </w:r>
      <w:r w:rsidR="00A2187B">
        <w:t>:</w:t>
      </w:r>
    </w:p>
    <w:p w:rsidR="00A2187B" w:rsidRPr="0006458B" w:rsidRDefault="00F5711B" w:rsidP="002A3C00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E025D8" w:rsidRPr="0006458B">
        <w:rPr>
          <w:sz w:val="22"/>
          <w:szCs w:val="22"/>
        </w:rPr>
        <w:t>.1</w:t>
      </w:r>
      <w:r>
        <w:rPr>
          <w:sz w:val="22"/>
          <w:szCs w:val="22"/>
        </w:rPr>
        <w:t xml:space="preserve"> Speaker</w:t>
      </w:r>
      <w:r w:rsidR="00E025D8" w:rsidRPr="0006458B">
        <w:rPr>
          <w:sz w:val="22"/>
          <w:szCs w:val="22"/>
        </w:rPr>
        <w:t xml:space="preserve"> or </w:t>
      </w:r>
      <w:r>
        <w:rPr>
          <w:sz w:val="22"/>
          <w:szCs w:val="22"/>
        </w:rPr>
        <w:t>Speaker’s</w:t>
      </w:r>
      <w:r w:rsidR="00E025D8" w:rsidRPr="0006458B">
        <w:rPr>
          <w:sz w:val="22"/>
          <w:szCs w:val="22"/>
        </w:rPr>
        <w:t xml:space="preserve"> licensee shall have the sole right to sell, advertise, promote, and distribute prior to, d</w:t>
      </w:r>
      <w:r w:rsidR="000D799B" w:rsidRPr="0006458B">
        <w:rPr>
          <w:sz w:val="22"/>
          <w:szCs w:val="22"/>
        </w:rPr>
        <w:t xml:space="preserve">uring and after the performance, any and all merchandise bearing the </w:t>
      </w:r>
      <w:r>
        <w:rPr>
          <w:sz w:val="22"/>
          <w:szCs w:val="22"/>
        </w:rPr>
        <w:t>Speaker</w:t>
      </w:r>
      <w:r w:rsidR="000D799B" w:rsidRPr="0006458B">
        <w:rPr>
          <w:sz w:val="22"/>
          <w:szCs w:val="22"/>
        </w:rPr>
        <w:t>’s name and /or likeness, inclu</w:t>
      </w:r>
      <w:r>
        <w:rPr>
          <w:sz w:val="22"/>
          <w:szCs w:val="22"/>
        </w:rPr>
        <w:t>ding but not limited to</w:t>
      </w:r>
      <w:r w:rsidR="000D799B" w:rsidRPr="0006458B">
        <w:rPr>
          <w:sz w:val="22"/>
          <w:szCs w:val="22"/>
        </w:rPr>
        <w:t xml:space="preserve"> program</w:t>
      </w:r>
      <w:r w:rsidR="0061172E" w:rsidRPr="0006458B">
        <w:rPr>
          <w:sz w:val="22"/>
          <w:szCs w:val="22"/>
        </w:rPr>
        <w:t xml:space="preserve"> books, pictures, </w:t>
      </w:r>
      <w:proofErr w:type="spellStart"/>
      <w:r w:rsidR="0061172E" w:rsidRPr="0006458B">
        <w:rPr>
          <w:sz w:val="22"/>
          <w:szCs w:val="22"/>
        </w:rPr>
        <w:t>cd’s</w:t>
      </w:r>
      <w:proofErr w:type="spellEnd"/>
      <w:r w:rsidR="000D799B" w:rsidRPr="0006458B">
        <w:rPr>
          <w:sz w:val="22"/>
          <w:szCs w:val="22"/>
        </w:rPr>
        <w:t xml:space="preserve">, and items of clothing, etc.  All receipts derived from the sale of said merchandise belong solely to the </w:t>
      </w:r>
      <w:r>
        <w:rPr>
          <w:sz w:val="22"/>
          <w:szCs w:val="22"/>
        </w:rPr>
        <w:t>Speaker</w:t>
      </w:r>
      <w:r w:rsidR="000D799B" w:rsidRPr="0006458B">
        <w:rPr>
          <w:sz w:val="22"/>
          <w:szCs w:val="22"/>
        </w:rPr>
        <w:t xml:space="preserve"> excluding any percentage of sales as specified in advance in Contract.</w:t>
      </w:r>
    </w:p>
    <w:p w:rsidR="000D799B" w:rsidRPr="0006458B" w:rsidRDefault="00F5711B" w:rsidP="002A3C00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0D799B" w:rsidRPr="0006458B">
        <w:rPr>
          <w:sz w:val="22"/>
          <w:szCs w:val="22"/>
        </w:rPr>
        <w:t xml:space="preserve">.2 </w:t>
      </w:r>
      <w:r>
        <w:rPr>
          <w:sz w:val="22"/>
          <w:szCs w:val="22"/>
        </w:rPr>
        <w:t xml:space="preserve">Client </w:t>
      </w:r>
      <w:r w:rsidR="0061172E" w:rsidRPr="0006458B">
        <w:rPr>
          <w:sz w:val="22"/>
          <w:szCs w:val="22"/>
        </w:rPr>
        <w:t xml:space="preserve">shall provide 1-2 </w:t>
      </w:r>
      <w:r w:rsidR="000D799B" w:rsidRPr="0006458B">
        <w:rPr>
          <w:sz w:val="22"/>
          <w:szCs w:val="22"/>
        </w:rPr>
        <w:t xml:space="preserve">persons to </w:t>
      </w:r>
      <w:r w:rsidR="0061172E" w:rsidRPr="0006458B">
        <w:rPr>
          <w:sz w:val="22"/>
          <w:szCs w:val="22"/>
        </w:rPr>
        <w:t>assist in the sale of</w:t>
      </w:r>
      <w:r w:rsidR="000D799B" w:rsidRPr="0006458B">
        <w:rPr>
          <w:sz w:val="22"/>
          <w:szCs w:val="22"/>
        </w:rPr>
        <w:t xml:space="preserve"> </w:t>
      </w:r>
      <w:r>
        <w:rPr>
          <w:sz w:val="22"/>
          <w:szCs w:val="22"/>
        </w:rPr>
        <w:t>Speaker</w:t>
      </w:r>
      <w:r w:rsidR="000D799B" w:rsidRPr="0006458B">
        <w:rPr>
          <w:sz w:val="22"/>
          <w:szCs w:val="22"/>
        </w:rPr>
        <w:t xml:space="preserve">’s merchandise who will be available in the venue at sound check time to receive and set up merchandise from </w:t>
      </w:r>
      <w:r>
        <w:rPr>
          <w:sz w:val="22"/>
          <w:szCs w:val="22"/>
        </w:rPr>
        <w:t>Speaker</w:t>
      </w:r>
      <w:r w:rsidR="000D799B" w:rsidRPr="0006458B">
        <w:rPr>
          <w:sz w:val="22"/>
          <w:szCs w:val="22"/>
        </w:rPr>
        <w:t xml:space="preserve"> or </w:t>
      </w:r>
      <w:r>
        <w:rPr>
          <w:sz w:val="22"/>
          <w:szCs w:val="22"/>
        </w:rPr>
        <w:t>Speaker</w:t>
      </w:r>
      <w:r w:rsidR="000D799B" w:rsidRPr="0006458B">
        <w:rPr>
          <w:sz w:val="22"/>
          <w:szCs w:val="22"/>
        </w:rPr>
        <w:t>’s representative unless otherwise specified.</w:t>
      </w:r>
    </w:p>
    <w:p w:rsidR="000D799B" w:rsidRPr="0006458B" w:rsidRDefault="00F5711B" w:rsidP="002A3C00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0D799B" w:rsidRPr="0006458B">
        <w:rPr>
          <w:sz w:val="22"/>
          <w:szCs w:val="22"/>
        </w:rPr>
        <w:t xml:space="preserve">.3 </w:t>
      </w:r>
      <w:r>
        <w:rPr>
          <w:sz w:val="22"/>
          <w:szCs w:val="22"/>
        </w:rPr>
        <w:t>Speaker</w:t>
      </w:r>
      <w:r w:rsidR="000D799B" w:rsidRPr="0006458B">
        <w:rPr>
          <w:sz w:val="22"/>
          <w:szCs w:val="22"/>
        </w:rPr>
        <w:t xml:space="preserve"> or </w:t>
      </w:r>
      <w:r>
        <w:rPr>
          <w:sz w:val="22"/>
          <w:szCs w:val="22"/>
        </w:rPr>
        <w:t>Speaker</w:t>
      </w:r>
      <w:r w:rsidR="000D799B" w:rsidRPr="0006458B">
        <w:rPr>
          <w:sz w:val="22"/>
          <w:szCs w:val="22"/>
        </w:rPr>
        <w:t>’s representative will conduct an inventory of all merchandise prior to any sale and again at the close of all sales.</w:t>
      </w:r>
    </w:p>
    <w:p w:rsidR="003611EF" w:rsidRDefault="003611EF" w:rsidP="002A3C00">
      <w:pPr>
        <w:rPr>
          <w:b/>
        </w:rPr>
      </w:pPr>
    </w:p>
    <w:p w:rsidR="000D799B" w:rsidRDefault="00F5711B" w:rsidP="002A3C00">
      <w:r>
        <w:rPr>
          <w:b/>
        </w:rPr>
        <w:t>5</w:t>
      </w:r>
      <w:r w:rsidR="000D799B" w:rsidRPr="004B0386">
        <w:rPr>
          <w:b/>
        </w:rPr>
        <w:t>. R</w:t>
      </w:r>
      <w:r w:rsidR="0061172E">
        <w:rPr>
          <w:b/>
        </w:rPr>
        <w:t>ECO</w:t>
      </w:r>
      <w:r>
        <w:rPr>
          <w:b/>
        </w:rPr>
        <w:t>RDING RESTRIC</w:t>
      </w:r>
      <w:r w:rsidR="0061172E">
        <w:rPr>
          <w:b/>
        </w:rPr>
        <w:t>T</w:t>
      </w:r>
      <w:r w:rsidR="000D799B" w:rsidRPr="004B0386">
        <w:rPr>
          <w:b/>
        </w:rPr>
        <w:t>I</w:t>
      </w:r>
      <w:r w:rsidR="0061172E">
        <w:rPr>
          <w:b/>
        </w:rPr>
        <w:t>O</w:t>
      </w:r>
      <w:r w:rsidR="000D799B" w:rsidRPr="004B0386">
        <w:rPr>
          <w:b/>
        </w:rPr>
        <w:t>NS</w:t>
      </w:r>
      <w:r w:rsidR="000D799B">
        <w:t>:</w:t>
      </w:r>
    </w:p>
    <w:p w:rsidR="000D799B" w:rsidRPr="0006458B" w:rsidRDefault="00F5711B" w:rsidP="002A3C00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0D799B" w:rsidRPr="0006458B">
        <w:rPr>
          <w:sz w:val="22"/>
          <w:szCs w:val="22"/>
        </w:rPr>
        <w:t xml:space="preserve">.1 There shall be NO recording, copying, reproducing, or transmitting of any performance by </w:t>
      </w:r>
      <w:r>
        <w:rPr>
          <w:sz w:val="22"/>
          <w:szCs w:val="22"/>
        </w:rPr>
        <w:t>Speaker by any</w:t>
      </w:r>
      <w:r w:rsidR="000D799B" w:rsidRPr="0006458B">
        <w:rPr>
          <w:sz w:val="22"/>
          <w:szCs w:val="22"/>
        </w:rPr>
        <w:t xml:space="preserve"> means now known or to be later developed, including audio</w:t>
      </w:r>
      <w:r w:rsidR="0061172E" w:rsidRPr="0006458B">
        <w:rPr>
          <w:sz w:val="22"/>
          <w:szCs w:val="22"/>
        </w:rPr>
        <w:t xml:space="preserve"> and /or video, without </w:t>
      </w:r>
      <w:r w:rsidR="000D799B" w:rsidRPr="0006458B">
        <w:rPr>
          <w:sz w:val="22"/>
          <w:szCs w:val="22"/>
        </w:rPr>
        <w:t>prior consent</w:t>
      </w:r>
      <w:r w:rsidR="0061172E" w:rsidRPr="0006458B">
        <w:rPr>
          <w:sz w:val="22"/>
          <w:szCs w:val="22"/>
        </w:rPr>
        <w:t xml:space="preserve"> from the </w:t>
      </w:r>
      <w:r>
        <w:rPr>
          <w:sz w:val="22"/>
          <w:szCs w:val="22"/>
        </w:rPr>
        <w:t>Speaker</w:t>
      </w:r>
      <w:r w:rsidR="0061172E" w:rsidRPr="0006458B">
        <w:rPr>
          <w:sz w:val="22"/>
          <w:szCs w:val="22"/>
        </w:rPr>
        <w:t>.</w:t>
      </w:r>
    </w:p>
    <w:p w:rsidR="003611EF" w:rsidRDefault="003611EF" w:rsidP="002A3C00">
      <w:pPr>
        <w:rPr>
          <w:b/>
        </w:rPr>
      </w:pPr>
    </w:p>
    <w:p w:rsidR="000D799B" w:rsidRDefault="00F5711B" w:rsidP="002A3C00">
      <w:r>
        <w:rPr>
          <w:b/>
        </w:rPr>
        <w:t>6</w:t>
      </w:r>
      <w:r w:rsidR="000D799B" w:rsidRPr="004B0386">
        <w:rPr>
          <w:b/>
        </w:rPr>
        <w:t>. ARTIST NEEDS</w:t>
      </w:r>
      <w:r w:rsidR="000D799B">
        <w:t>:</w:t>
      </w:r>
    </w:p>
    <w:p w:rsidR="00F5711B" w:rsidRDefault="00F5711B" w:rsidP="002A3C0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0162E4" w:rsidRPr="0006458B">
        <w:rPr>
          <w:sz w:val="22"/>
          <w:szCs w:val="22"/>
        </w:rPr>
        <w:t xml:space="preserve">.1 </w:t>
      </w:r>
      <w:r>
        <w:rPr>
          <w:sz w:val="22"/>
          <w:szCs w:val="22"/>
        </w:rPr>
        <w:t>Client</w:t>
      </w:r>
      <w:r w:rsidR="00B0702E" w:rsidRPr="0006458B">
        <w:rPr>
          <w:sz w:val="22"/>
          <w:szCs w:val="22"/>
        </w:rPr>
        <w:t xml:space="preserve"> agrees to provide</w:t>
      </w:r>
      <w:r>
        <w:rPr>
          <w:sz w:val="22"/>
          <w:szCs w:val="22"/>
        </w:rPr>
        <w:t xml:space="preserve"> a</w:t>
      </w:r>
      <w:r w:rsidR="00CA4092">
        <w:rPr>
          <w:sz w:val="22"/>
          <w:szCs w:val="22"/>
        </w:rPr>
        <w:t xml:space="preserve"> bottle</w:t>
      </w:r>
      <w:r>
        <w:rPr>
          <w:sz w:val="22"/>
          <w:szCs w:val="22"/>
        </w:rPr>
        <w:t xml:space="preserve"> of room temperature</w:t>
      </w:r>
      <w:r w:rsidR="00CA4092">
        <w:rPr>
          <w:sz w:val="22"/>
          <w:szCs w:val="22"/>
        </w:rPr>
        <w:t xml:space="preserve"> Fij</w:t>
      </w:r>
      <w:r>
        <w:rPr>
          <w:sz w:val="22"/>
          <w:szCs w:val="22"/>
        </w:rPr>
        <w:t>i</w:t>
      </w:r>
      <w:r w:rsidR="00B0702E" w:rsidRPr="0006458B">
        <w:rPr>
          <w:sz w:val="22"/>
          <w:szCs w:val="22"/>
        </w:rPr>
        <w:t xml:space="preserve"> water on stage for </w:t>
      </w:r>
      <w:r>
        <w:rPr>
          <w:sz w:val="22"/>
          <w:szCs w:val="22"/>
        </w:rPr>
        <w:t>Speaker</w:t>
      </w:r>
      <w:r w:rsidR="00CA4092">
        <w:rPr>
          <w:sz w:val="22"/>
          <w:szCs w:val="22"/>
        </w:rPr>
        <w:t>.</w:t>
      </w:r>
    </w:p>
    <w:p w:rsidR="003611EF" w:rsidRDefault="003611EF" w:rsidP="002A3C00">
      <w:pPr>
        <w:rPr>
          <w:b/>
        </w:rPr>
      </w:pPr>
    </w:p>
    <w:p w:rsidR="001C1B78" w:rsidRPr="001C1B78" w:rsidRDefault="00F5711B" w:rsidP="002A3C00">
      <w:pPr>
        <w:rPr>
          <w:b/>
        </w:rPr>
      </w:pPr>
      <w:r>
        <w:rPr>
          <w:b/>
        </w:rPr>
        <w:lastRenderedPageBreak/>
        <w:t>7</w:t>
      </w:r>
      <w:r w:rsidR="001C1B78" w:rsidRPr="001C1B78">
        <w:rPr>
          <w:b/>
        </w:rPr>
        <w:t xml:space="preserve">. SOUND CHECK: </w:t>
      </w:r>
    </w:p>
    <w:p w:rsidR="001C1B78" w:rsidRPr="0006458B" w:rsidRDefault="00F5711B" w:rsidP="002A3C00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5D32B1" w:rsidRPr="0006458B">
        <w:rPr>
          <w:sz w:val="22"/>
          <w:szCs w:val="22"/>
        </w:rPr>
        <w:t xml:space="preserve">.1. </w:t>
      </w:r>
      <w:r w:rsidR="001C1B78" w:rsidRPr="0006458B">
        <w:rPr>
          <w:sz w:val="22"/>
          <w:szCs w:val="22"/>
        </w:rPr>
        <w:t>A sound check is required prior to p</w:t>
      </w:r>
      <w:r w:rsidR="001A297E">
        <w:rPr>
          <w:sz w:val="22"/>
          <w:szCs w:val="22"/>
        </w:rPr>
        <w:t>resentation</w:t>
      </w:r>
      <w:r w:rsidR="001C1B78" w:rsidRPr="0006458B">
        <w:rPr>
          <w:sz w:val="22"/>
          <w:szCs w:val="22"/>
        </w:rPr>
        <w:t>. Th</w:t>
      </w:r>
      <w:r w:rsidR="002E2512">
        <w:rPr>
          <w:sz w:val="22"/>
          <w:szCs w:val="22"/>
        </w:rPr>
        <w:t>e venue</w:t>
      </w:r>
      <w:r w:rsidR="001C1B78" w:rsidRPr="0006458B">
        <w:rPr>
          <w:sz w:val="22"/>
          <w:szCs w:val="22"/>
        </w:rPr>
        <w:t xml:space="preserve"> shall be ready and available to </w:t>
      </w:r>
      <w:r w:rsidR="001A297E">
        <w:rPr>
          <w:sz w:val="22"/>
          <w:szCs w:val="22"/>
        </w:rPr>
        <w:t>Speaker</w:t>
      </w:r>
      <w:r w:rsidR="001C1B78" w:rsidRPr="0006458B">
        <w:rPr>
          <w:sz w:val="22"/>
          <w:szCs w:val="22"/>
        </w:rPr>
        <w:t xml:space="preserve"> at a predetermined time. Lighting and sound engineers (those who will</w:t>
      </w:r>
      <w:r w:rsidR="001A297E">
        <w:rPr>
          <w:sz w:val="22"/>
          <w:szCs w:val="22"/>
        </w:rPr>
        <w:t xml:space="preserve"> be operating systems for presentation</w:t>
      </w:r>
      <w:r w:rsidR="001C1B78" w:rsidRPr="0006458B">
        <w:rPr>
          <w:sz w:val="22"/>
          <w:szCs w:val="22"/>
        </w:rPr>
        <w:t xml:space="preserve">) shall be available for a complete rehearsal. </w:t>
      </w:r>
    </w:p>
    <w:p w:rsidR="003611EF" w:rsidRDefault="003611EF" w:rsidP="002A3C00">
      <w:pPr>
        <w:rPr>
          <w:b/>
        </w:rPr>
      </w:pPr>
    </w:p>
    <w:p w:rsidR="001C1B78" w:rsidRPr="001C1B78" w:rsidRDefault="001A297E" w:rsidP="002A3C00">
      <w:pPr>
        <w:rPr>
          <w:b/>
        </w:rPr>
      </w:pPr>
      <w:r>
        <w:rPr>
          <w:b/>
        </w:rPr>
        <w:t>8</w:t>
      </w:r>
      <w:r w:rsidR="001C1B78" w:rsidRPr="001C1B78">
        <w:rPr>
          <w:b/>
        </w:rPr>
        <w:t>. SOUND / LIGHTING / STAGE EQUIPMENT:</w:t>
      </w:r>
    </w:p>
    <w:p w:rsidR="001A297E" w:rsidRDefault="001A297E" w:rsidP="002A3C00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5D32B1" w:rsidRPr="0006458B">
        <w:rPr>
          <w:sz w:val="22"/>
          <w:szCs w:val="22"/>
        </w:rPr>
        <w:t xml:space="preserve">.1. </w:t>
      </w:r>
      <w:r>
        <w:rPr>
          <w:sz w:val="22"/>
          <w:szCs w:val="22"/>
        </w:rPr>
        <w:t>Client</w:t>
      </w:r>
      <w:r w:rsidR="001C1B78" w:rsidRPr="0006458B">
        <w:rPr>
          <w:sz w:val="22"/>
          <w:szCs w:val="22"/>
        </w:rPr>
        <w:t xml:space="preserve"> shall provide the following for </w:t>
      </w:r>
      <w:r>
        <w:rPr>
          <w:sz w:val="22"/>
          <w:szCs w:val="22"/>
        </w:rPr>
        <w:t>Speaker</w:t>
      </w:r>
      <w:r w:rsidR="001C1B78" w:rsidRPr="0006458B">
        <w:rPr>
          <w:sz w:val="22"/>
          <w:szCs w:val="22"/>
        </w:rPr>
        <w:t>’s performance and sound check:</w:t>
      </w:r>
    </w:p>
    <w:p w:rsidR="001A297E" w:rsidRDefault="001C1B78" w:rsidP="002A3C00">
      <w:pPr>
        <w:rPr>
          <w:sz w:val="22"/>
          <w:szCs w:val="22"/>
        </w:rPr>
      </w:pPr>
      <w:r w:rsidRPr="0006458B">
        <w:rPr>
          <w:sz w:val="22"/>
          <w:szCs w:val="22"/>
        </w:rPr>
        <w:t xml:space="preserve"> </w:t>
      </w:r>
      <w:r w:rsidR="005D32B1" w:rsidRPr="0006458B">
        <w:rPr>
          <w:sz w:val="22"/>
          <w:szCs w:val="22"/>
        </w:rPr>
        <w:t xml:space="preserve">a. </w:t>
      </w:r>
      <w:r w:rsidRPr="0006458B">
        <w:rPr>
          <w:sz w:val="22"/>
          <w:szCs w:val="22"/>
        </w:rPr>
        <w:t>Professional sound system: ex:</w:t>
      </w:r>
      <w:r w:rsidR="005D32B1" w:rsidRPr="0006458B">
        <w:rPr>
          <w:sz w:val="22"/>
          <w:szCs w:val="22"/>
        </w:rPr>
        <w:t xml:space="preserve"> Two (</w:t>
      </w:r>
      <w:r w:rsidR="001A297E">
        <w:rPr>
          <w:sz w:val="22"/>
          <w:szCs w:val="22"/>
        </w:rPr>
        <w:t>2) stage monitors (front stage)</w:t>
      </w:r>
    </w:p>
    <w:p w:rsidR="001A297E" w:rsidRDefault="005D32B1" w:rsidP="002A3C00">
      <w:pPr>
        <w:rPr>
          <w:sz w:val="22"/>
          <w:szCs w:val="22"/>
        </w:rPr>
      </w:pPr>
      <w:r w:rsidRPr="0006458B">
        <w:rPr>
          <w:sz w:val="22"/>
          <w:szCs w:val="22"/>
        </w:rPr>
        <w:t xml:space="preserve"> b. Tw</w:t>
      </w:r>
      <w:r w:rsidR="001A297E">
        <w:rPr>
          <w:sz w:val="22"/>
          <w:szCs w:val="22"/>
        </w:rPr>
        <w:t>o (1</w:t>
      </w:r>
      <w:r w:rsidRPr="0006458B">
        <w:rPr>
          <w:sz w:val="22"/>
          <w:szCs w:val="22"/>
        </w:rPr>
        <w:t xml:space="preserve">) </w:t>
      </w:r>
      <w:r w:rsidR="001C1B78" w:rsidRPr="0006458B">
        <w:rPr>
          <w:sz w:val="22"/>
          <w:szCs w:val="22"/>
        </w:rPr>
        <w:t>Cordless Mic</w:t>
      </w:r>
      <w:r w:rsidRPr="0006458B">
        <w:rPr>
          <w:sz w:val="22"/>
          <w:szCs w:val="22"/>
        </w:rPr>
        <w:t>rophones</w:t>
      </w:r>
      <w:r w:rsidR="001C1B78" w:rsidRPr="0006458B">
        <w:rPr>
          <w:sz w:val="22"/>
          <w:szCs w:val="22"/>
        </w:rPr>
        <w:t xml:space="preserve"> in excellent condition (wit</w:t>
      </w:r>
      <w:r w:rsidR="001A297E">
        <w:rPr>
          <w:sz w:val="22"/>
          <w:szCs w:val="22"/>
        </w:rPr>
        <w:t>h spare batteries) or one with a very long cord</w:t>
      </w:r>
    </w:p>
    <w:p w:rsidR="001A297E" w:rsidRDefault="001A297E" w:rsidP="002A3C00">
      <w:pPr>
        <w:rPr>
          <w:sz w:val="22"/>
          <w:szCs w:val="22"/>
        </w:rPr>
      </w:pPr>
      <w:r>
        <w:rPr>
          <w:sz w:val="22"/>
          <w:szCs w:val="22"/>
        </w:rPr>
        <w:t xml:space="preserve"> c. Large projection screen </w:t>
      </w:r>
    </w:p>
    <w:p w:rsidR="001A297E" w:rsidRDefault="001A297E" w:rsidP="002A3C0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(1) 8 foot table for merchandise sales </w:t>
      </w:r>
    </w:p>
    <w:p w:rsidR="001C1B78" w:rsidRPr="0006458B" w:rsidRDefault="001A297E" w:rsidP="002A3C0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>. backup laptop</w:t>
      </w:r>
    </w:p>
    <w:p w:rsidR="006F4CB6" w:rsidRDefault="006F4CB6" w:rsidP="002A3C00"/>
    <w:p w:rsidR="006F4CB6" w:rsidRDefault="006F4CB6" w:rsidP="002A3C00"/>
    <w:p w:rsidR="006F4CB6" w:rsidRDefault="006F4CB6" w:rsidP="002A3C00"/>
    <w:p w:rsidR="006F4CB6" w:rsidRDefault="006F4CB6" w:rsidP="002A3C00"/>
    <w:p w:rsidR="006F4CB6" w:rsidRDefault="006F4CB6" w:rsidP="002A3C00"/>
    <w:p w:rsidR="006F4CB6" w:rsidRDefault="006F4CB6" w:rsidP="002A3C00"/>
    <w:p w:rsidR="006F4CB6" w:rsidRDefault="006F4CB6" w:rsidP="002A3C00"/>
    <w:p w:rsidR="00B0702E" w:rsidRDefault="00B0702E" w:rsidP="002A3C00">
      <w:r>
        <w:t>____________________________                                        ____</w:t>
      </w:r>
      <w:r w:rsidR="003611EF" w:rsidRPr="003611EF">
        <w:rPr>
          <w:u w:val="single"/>
        </w:rPr>
        <w:t>Cassia Gold</w:t>
      </w:r>
      <w:r w:rsidR="003611EF">
        <w:t>___________________</w:t>
      </w:r>
    </w:p>
    <w:p w:rsidR="00B0702E" w:rsidRDefault="003611EF" w:rsidP="002A3C00">
      <w:r>
        <w:t>Client</w:t>
      </w:r>
      <w:r w:rsidR="00B0702E">
        <w:t xml:space="preserve">/Organization’s Name                                            </w:t>
      </w:r>
      <w:r>
        <w:t xml:space="preserve"> </w:t>
      </w:r>
      <w:r w:rsidR="00913BC4">
        <w:t xml:space="preserve">      </w:t>
      </w:r>
      <w:r>
        <w:t>Speaker</w:t>
      </w:r>
    </w:p>
    <w:p w:rsidR="00913BC4" w:rsidRDefault="00913BC4" w:rsidP="00913BC4"/>
    <w:p w:rsidR="00B0702E" w:rsidRPr="003611EF" w:rsidRDefault="00B0702E" w:rsidP="00913BC4">
      <w:r>
        <w:t xml:space="preserve">____________________________              </w:t>
      </w:r>
      <w:r w:rsidR="003611EF">
        <w:t xml:space="preserve">       </w:t>
      </w:r>
      <w:r w:rsidR="00913BC4">
        <w:t xml:space="preserve">               </w:t>
      </w:r>
      <w:r w:rsidR="003611EF">
        <w:t xml:space="preserve"> </w:t>
      </w:r>
      <w:r w:rsidR="003611EF" w:rsidRPr="003611EF">
        <w:rPr>
          <w:u w:val="single"/>
        </w:rPr>
        <w:t xml:space="preserve">                Cassia Gold</w:t>
      </w:r>
      <w:r w:rsidR="003611EF">
        <w:t>______________</w:t>
      </w:r>
    </w:p>
    <w:p w:rsidR="00B0702E" w:rsidRDefault="00B0702E" w:rsidP="002A3C00">
      <w:r>
        <w:t>Name and Title                                                                       Name and Title</w:t>
      </w:r>
    </w:p>
    <w:p w:rsidR="00B0702E" w:rsidRDefault="00B0702E" w:rsidP="002A3C00"/>
    <w:p w:rsidR="00B0702E" w:rsidRDefault="00B0702E" w:rsidP="002A3C00">
      <w:r>
        <w:t>_______________________________                                 ___________________________________</w:t>
      </w:r>
    </w:p>
    <w:p w:rsidR="00B0702E" w:rsidRDefault="00B0702E" w:rsidP="002A3C00">
      <w:r>
        <w:t>Authorized Signature                     Date                                Authorized Signature                           Date</w:t>
      </w:r>
    </w:p>
    <w:sectPr w:rsidR="00B0702E" w:rsidSect="006B4566">
      <w:headerReference w:type="default" r:id="rId7"/>
      <w:footerReference w:type="default" r:id="rId8"/>
      <w:pgSz w:w="12240" w:h="15840"/>
      <w:pgMar w:top="180" w:right="18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76E" w:rsidRDefault="0023676E" w:rsidP="006F4CB6">
      <w:r>
        <w:separator/>
      </w:r>
    </w:p>
  </w:endnote>
  <w:endnote w:type="continuationSeparator" w:id="1">
    <w:p w:rsidR="0023676E" w:rsidRDefault="0023676E" w:rsidP="006F4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B6" w:rsidRDefault="00CC3691" w:rsidP="006F4CB6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DE7131" w:rsidRPr="00DE7131">
        <w:rPr>
          <w:b/>
          <w:bCs/>
          <w:noProof/>
        </w:rPr>
        <w:t>1</w:t>
      </w:r>
    </w:fldSimple>
    <w:r w:rsidR="006F4CB6">
      <w:rPr>
        <w:b/>
        <w:bCs/>
      </w:rPr>
      <w:t xml:space="preserve"> | </w:t>
    </w:r>
    <w:r w:rsidR="006F4CB6" w:rsidRPr="006F4CB6">
      <w:rPr>
        <w:color w:val="7F7F7F"/>
        <w:spacing w:val="60"/>
      </w:rPr>
      <w:t>Page</w:t>
    </w:r>
  </w:p>
  <w:p w:rsidR="006F4CB6" w:rsidRDefault="006F4C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76E" w:rsidRDefault="0023676E" w:rsidP="006F4CB6">
      <w:r>
        <w:separator/>
      </w:r>
    </w:p>
  </w:footnote>
  <w:footnote w:type="continuationSeparator" w:id="1">
    <w:p w:rsidR="0023676E" w:rsidRDefault="0023676E" w:rsidP="006F4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B6" w:rsidRDefault="007A11A9" w:rsidP="006F4CB6">
    <w:pPr>
      <w:pStyle w:val="Title"/>
      <w:tabs>
        <w:tab w:val="left" w:pos="3165"/>
        <w:tab w:val="center" w:pos="5310"/>
      </w:tabs>
      <w:rPr>
        <w:rStyle w:val="Strong"/>
        <w:rFonts w:ascii="Century Gothic" w:hAnsi="Century Gothic" w:cs="Courier New"/>
        <w:sz w:val="44"/>
        <w:szCs w:val="44"/>
      </w:rPr>
    </w:pPr>
    <w:r>
      <w:rPr>
        <w:rStyle w:val="Strong"/>
        <w:rFonts w:ascii="Century Gothic" w:hAnsi="Century Gothic"/>
        <w:sz w:val="44"/>
        <w:szCs w:val="44"/>
      </w:rPr>
      <w:t>Cassia Gold</w:t>
    </w:r>
  </w:p>
  <w:p w:rsidR="006F4CB6" w:rsidRPr="00F35298" w:rsidRDefault="006F4CB6" w:rsidP="006F4CB6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HOSPITALITY AND TECHNICAL RIDER</w:t>
    </w:r>
  </w:p>
  <w:p w:rsidR="006F4CB6" w:rsidRDefault="006F4C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83A29"/>
    <w:multiLevelType w:val="hybridMultilevel"/>
    <w:tmpl w:val="931C2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C00"/>
    <w:rsid w:val="000162E4"/>
    <w:rsid w:val="00023F6F"/>
    <w:rsid w:val="00053061"/>
    <w:rsid w:val="0006458B"/>
    <w:rsid w:val="000D799B"/>
    <w:rsid w:val="001A297E"/>
    <w:rsid w:val="001C0253"/>
    <w:rsid w:val="001C1B78"/>
    <w:rsid w:val="001D1A94"/>
    <w:rsid w:val="001D46CD"/>
    <w:rsid w:val="0023676E"/>
    <w:rsid w:val="00240C6F"/>
    <w:rsid w:val="002A3C00"/>
    <w:rsid w:val="002B2503"/>
    <w:rsid w:val="002E2512"/>
    <w:rsid w:val="0030520E"/>
    <w:rsid w:val="003611EF"/>
    <w:rsid w:val="003A58C7"/>
    <w:rsid w:val="003D5FB9"/>
    <w:rsid w:val="003E10D8"/>
    <w:rsid w:val="00461E52"/>
    <w:rsid w:val="00487DC9"/>
    <w:rsid w:val="004A4B01"/>
    <w:rsid w:val="004B0386"/>
    <w:rsid w:val="00514B31"/>
    <w:rsid w:val="00560117"/>
    <w:rsid w:val="00574C3B"/>
    <w:rsid w:val="005C0898"/>
    <w:rsid w:val="005D32B1"/>
    <w:rsid w:val="0061172E"/>
    <w:rsid w:val="006774B4"/>
    <w:rsid w:val="006A5E29"/>
    <w:rsid w:val="006B4566"/>
    <w:rsid w:val="006F4161"/>
    <w:rsid w:val="006F4CB6"/>
    <w:rsid w:val="007A11A9"/>
    <w:rsid w:val="00873D37"/>
    <w:rsid w:val="0088759F"/>
    <w:rsid w:val="00913BC4"/>
    <w:rsid w:val="009176D3"/>
    <w:rsid w:val="009329EF"/>
    <w:rsid w:val="009335E8"/>
    <w:rsid w:val="00942062"/>
    <w:rsid w:val="009B1DE3"/>
    <w:rsid w:val="009E2D00"/>
    <w:rsid w:val="009E37EA"/>
    <w:rsid w:val="00A2187B"/>
    <w:rsid w:val="00A24B3B"/>
    <w:rsid w:val="00AB7123"/>
    <w:rsid w:val="00B0479C"/>
    <w:rsid w:val="00B0702E"/>
    <w:rsid w:val="00B4341B"/>
    <w:rsid w:val="00B741AB"/>
    <w:rsid w:val="00B75C01"/>
    <w:rsid w:val="00CA4092"/>
    <w:rsid w:val="00CB4CD8"/>
    <w:rsid w:val="00CC3691"/>
    <w:rsid w:val="00D11E9B"/>
    <w:rsid w:val="00D35605"/>
    <w:rsid w:val="00DD4A73"/>
    <w:rsid w:val="00DE7131"/>
    <w:rsid w:val="00DF016C"/>
    <w:rsid w:val="00DF460A"/>
    <w:rsid w:val="00E01FD7"/>
    <w:rsid w:val="00E025D8"/>
    <w:rsid w:val="00E04734"/>
    <w:rsid w:val="00E052D9"/>
    <w:rsid w:val="00EC54AB"/>
    <w:rsid w:val="00ED12D6"/>
    <w:rsid w:val="00F2240E"/>
    <w:rsid w:val="00F35298"/>
    <w:rsid w:val="00F5711B"/>
    <w:rsid w:val="00F64E8F"/>
    <w:rsid w:val="00F7766D"/>
    <w:rsid w:val="00F93D0E"/>
    <w:rsid w:val="00F9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35298"/>
    <w:rPr>
      <w:b/>
      <w:bCs/>
    </w:rPr>
  </w:style>
  <w:style w:type="paragraph" w:styleId="Title">
    <w:name w:val="Title"/>
    <w:basedOn w:val="Normal"/>
    <w:link w:val="TitleChar"/>
    <w:qFormat/>
    <w:rsid w:val="00F35298"/>
    <w:pPr>
      <w:jc w:val="center"/>
    </w:pPr>
    <w:rPr>
      <w:rFonts w:ascii="Tahoma" w:hAnsi="Tahoma"/>
      <w:color w:val="000000"/>
      <w:sz w:val="27"/>
      <w:szCs w:val="27"/>
    </w:rPr>
  </w:style>
  <w:style w:type="character" w:customStyle="1" w:styleId="TitleChar">
    <w:name w:val="Title Char"/>
    <w:link w:val="Title"/>
    <w:rsid w:val="00F35298"/>
    <w:rPr>
      <w:rFonts w:ascii="Tahoma" w:hAnsi="Tahoma" w:cs="Tahoma"/>
      <w:color w:val="000000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6F4C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4C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4C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4C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670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Contract Rider</vt:lpstr>
    </vt:vector>
  </TitlesOfParts>
  <Company>ServiceSource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Contract Rider</dc:title>
  <dc:creator>Alvin and Tina Lee</dc:creator>
  <cp:lastModifiedBy>Sunflower</cp:lastModifiedBy>
  <cp:revision>2</cp:revision>
  <dcterms:created xsi:type="dcterms:W3CDTF">2017-09-30T18:25:00Z</dcterms:created>
  <dcterms:modified xsi:type="dcterms:W3CDTF">2017-09-30T18:25:00Z</dcterms:modified>
</cp:coreProperties>
</file>